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55" w:rsidRDefault="00E54D55" w:rsidP="00E54D55">
      <w:pPr>
        <w:jc w:val="center"/>
        <w:rPr>
          <w:rFonts w:ascii="Times New Roman" w:hAnsi="Times New Roman" w:cs="Times New Roman"/>
          <w:sz w:val="24"/>
          <w:szCs w:val="24"/>
        </w:rPr>
      </w:pPr>
      <w:r>
        <w:rPr>
          <w:rFonts w:ascii="Times New Roman" w:hAnsi="Times New Roman" w:cs="Times New Roman"/>
          <w:sz w:val="24"/>
          <w:szCs w:val="24"/>
        </w:rPr>
        <w:t>Quiz #3 Study Guide</w:t>
      </w:r>
    </w:p>
    <w:p w:rsidR="00E54D55" w:rsidRPr="00CD00D1" w:rsidRDefault="00E54D55" w:rsidP="00E54D55">
      <w:pPr>
        <w:rPr>
          <w:rFonts w:ascii="Times New Roman" w:hAnsi="Times New Roman" w:cs="Times New Roman"/>
          <w:sz w:val="24"/>
          <w:szCs w:val="24"/>
        </w:rPr>
      </w:pPr>
      <w:r>
        <w:rPr>
          <w:rFonts w:ascii="Times New Roman" w:hAnsi="Times New Roman" w:cs="Times New Roman"/>
          <w:sz w:val="24"/>
          <w:szCs w:val="24"/>
          <w:u w:val="single"/>
        </w:rPr>
        <w:t>Note</w:t>
      </w:r>
      <w:r>
        <w:rPr>
          <w:rFonts w:ascii="Times New Roman" w:hAnsi="Times New Roman" w:cs="Times New Roman"/>
          <w:sz w:val="24"/>
          <w:szCs w:val="24"/>
        </w:rPr>
        <w:t>:</w:t>
      </w:r>
    </w:p>
    <w:p w:rsidR="00E54D55" w:rsidRDefault="00E54D55" w:rsidP="00E54D55">
      <w:pPr>
        <w:rPr>
          <w:rFonts w:ascii="Times New Roman" w:hAnsi="Times New Roman" w:cs="Times New Roman"/>
          <w:sz w:val="24"/>
          <w:szCs w:val="24"/>
        </w:rPr>
      </w:pPr>
      <w:r>
        <w:rPr>
          <w:rFonts w:ascii="Times New Roman" w:hAnsi="Times New Roman" w:cs="Times New Roman"/>
          <w:sz w:val="24"/>
          <w:szCs w:val="24"/>
        </w:rPr>
        <w:t>This quiz is based on “</w:t>
      </w:r>
      <w:r w:rsidR="000F0FC1">
        <w:rPr>
          <w:rFonts w:ascii="Times New Roman" w:hAnsi="Times New Roman" w:cs="Times New Roman"/>
          <w:sz w:val="24"/>
          <w:szCs w:val="24"/>
        </w:rPr>
        <w:t>Rice” by Jhumpa Lahiri</w:t>
      </w:r>
      <w:r>
        <w:rPr>
          <w:rFonts w:ascii="Times New Roman" w:hAnsi="Times New Roman" w:cs="Times New Roman"/>
          <w:sz w:val="24"/>
          <w:szCs w:val="24"/>
        </w:rPr>
        <w:t xml:space="preserve"> on pages </w:t>
      </w:r>
      <w:r w:rsidR="000F0FC1">
        <w:rPr>
          <w:rFonts w:ascii="Times New Roman" w:hAnsi="Times New Roman" w:cs="Times New Roman"/>
          <w:sz w:val="24"/>
          <w:szCs w:val="24"/>
        </w:rPr>
        <w:t>172-174</w:t>
      </w:r>
      <w:r>
        <w:rPr>
          <w:rFonts w:ascii="Times New Roman" w:hAnsi="Times New Roman" w:cs="Times New Roman"/>
          <w:sz w:val="24"/>
          <w:szCs w:val="24"/>
        </w:rPr>
        <w:t xml:space="preserve"> in </w:t>
      </w:r>
      <w:r>
        <w:rPr>
          <w:rFonts w:ascii="Times New Roman" w:hAnsi="Times New Roman" w:cs="Times New Roman"/>
          <w:i/>
          <w:sz w:val="24"/>
          <w:szCs w:val="24"/>
        </w:rPr>
        <w:t>Patterns for College Writing</w:t>
      </w:r>
      <w:r>
        <w:rPr>
          <w:rFonts w:ascii="Times New Roman" w:hAnsi="Times New Roman" w:cs="Times New Roman"/>
          <w:sz w:val="24"/>
          <w:szCs w:val="24"/>
        </w:rPr>
        <w:t>.</w:t>
      </w:r>
    </w:p>
    <w:p w:rsidR="00E54D55" w:rsidRDefault="00E54D55" w:rsidP="00E54D55">
      <w:pPr>
        <w:rPr>
          <w:rFonts w:ascii="Times New Roman" w:hAnsi="Times New Roman" w:cs="Times New Roman"/>
          <w:sz w:val="24"/>
          <w:szCs w:val="24"/>
        </w:rPr>
      </w:pPr>
      <w:r>
        <w:rPr>
          <w:rFonts w:ascii="Times New Roman" w:hAnsi="Times New Roman" w:cs="Times New Roman"/>
          <w:sz w:val="24"/>
          <w:szCs w:val="24"/>
        </w:rPr>
        <w:t xml:space="preserve">All page numbers in the study guide are taken from </w:t>
      </w:r>
      <w:r>
        <w:rPr>
          <w:rFonts w:ascii="Times New Roman" w:hAnsi="Times New Roman" w:cs="Times New Roman"/>
          <w:i/>
          <w:sz w:val="24"/>
          <w:szCs w:val="24"/>
        </w:rPr>
        <w:t>Patterns for College Writing</w:t>
      </w:r>
      <w:r>
        <w:rPr>
          <w:rFonts w:ascii="Times New Roman" w:hAnsi="Times New Roman" w:cs="Times New Roman"/>
          <w:sz w:val="24"/>
          <w:szCs w:val="24"/>
        </w:rPr>
        <w:t>.</w:t>
      </w:r>
    </w:p>
    <w:p w:rsidR="00E54D55" w:rsidRDefault="000F0FC1" w:rsidP="00E54D55">
      <w:pPr>
        <w:jc w:val="center"/>
        <w:rPr>
          <w:rFonts w:ascii="Times New Roman" w:hAnsi="Times New Roman" w:cs="Times New Roman"/>
          <w:sz w:val="24"/>
          <w:szCs w:val="24"/>
        </w:rPr>
      </w:pPr>
      <w:r>
        <w:rPr>
          <w:noProof/>
          <w:color w:val="0000FF"/>
        </w:rPr>
        <w:drawing>
          <wp:inline distT="0" distB="0" distL="0" distR="0">
            <wp:extent cx="3810000" cy="2486025"/>
            <wp:effectExtent l="19050" t="0" r="0" b="0"/>
            <wp:docPr id="1" name="irc_mi" descr="http://cdn.sailusfood.com/wp-content/uploads/soya_chunks_vegetable_pua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sailusfood.com/wp-content/uploads/soya_chunks_vegetable_puao.JPG">
                      <a:hlinkClick r:id="rId5"/>
                    </pic:cNvPr>
                    <pic:cNvPicPr>
                      <a:picLocks noChangeAspect="1" noChangeArrowheads="1"/>
                    </pic:cNvPicPr>
                  </pic:nvPicPr>
                  <pic:blipFill>
                    <a:blip r:embed="rId6" cstate="print"/>
                    <a:srcRect/>
                    <a:stretch>
                      <a:fillRect/>
                    </a:stretch>
                  </pic:blipFill>
                  <pic:spPr bwMode="auto">
                    <a:xfrm>
                      <a:off x="0" y="0"/>
                      <a:ext cx="3810000" cy="2486025"/>
                    </a:xfrm>
                    <a:prstGeom prst="rect">
                      <a:avLst/>
                    </a:prstGeom>
                    <a:noFill/>
                    <a:ln w="9525">
                      <a:noFill/>
                      <a:miter lim="800000"/>
                      <a:headEnd/>
                      <a:tailEnd/>
                    </a:ln>
                  </pic:spPr>
                </pic:pic>
              </a:graphicData>
            </a:graphic>
          </wp:inline>
        </w:drawing>
      </w:r>
    </w:p>
    <w:p w:rsidR="00E54D55" w:rsidRPr="00FF052B" w:rsidRDefault="00E54D55" w:rsidP="00E54D55">
      <w:pPr>
        <w:rPr>
          <w:rFonts w:ascii="Times New Roman" w:hAnsi="Times New Roman" w:cs="Times New Roman"/>
          <w:sz w:val="24"/>
          <w:szCs w:val="24"/>
        </w:rPr>
      </w:pPr>
      <w:r>
        <w:rPr>
          <w:rFonts w:ascii="Times New Roman" w:hAnsi="Times New Roman" w:cs="Times New Roman"/>
          <w:sz w:val="24"/>
          <w:szCs w:val="24"/>
          <w:u w:val="single"/>
        </w:rPr>
        <w:t>General Items</w:t>
      </w:r>
      <w:r>
        <w:rPr>
          <w:rFonts w:ascii="Times New Roman" w:hAnsi="Times New Roman" w:cs="Times New Roman"/>
          <w:sz w:val="24"/>
          <w:szCs w:val="24"/>
        </w:rPr>
        <w:t>:</w:t>
      </w:r>
    </w:p>
    <w:p w:rsidR="00E54D55" w:rsidRDefault="00E54D55" w:rsidP="00E54D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Bring a sheet of loose-leaf paper (the kind without the ripped edges) and a pen with black or blue ink.</w:t>
      </w:r>
    </w:p>
    <w:p w:rsidR="00E54D55" w:rsidRDefault="00E54D55" w:rsidP="00E54D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use the textbook to complete this quiz.  The instructor will give copies of the quiz only to those students who have a textbook, an electronic copy of the textbook, or a photocopy of the assigned essay.  Students cannot borrow another student’s textbook or photocopy after that student has completed the quiz.</w:t>
      </w:r>
    </w:p>
    <w:p w:rsidR="00E54D55" w:rsidRDefault="00E54D55" w:rsidP="00E54D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Even though students may use their textbooks during the quiz, they must prepare for it before the beginning of the next class.  Otherwise, they may discover that they cannot answer all of the quiz items in the allotted time.</w:t>
      </w:r>
    </w:p>
    <w:p w:rsidR="00E54D55" w:rsidRDefault="00E54D55" w:rsidP="00E54D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quiz has </w:t>
      </w:r>
      <w:r w:rsidR="00AC1CA4">
        <w:rPr>
          <w:rFonts w:ascii="Times New Roman" w:hAnsi="Times New Roman" w:cs="Times New Roman"/>
          <w:sz w:val="24"/>
          <w:szCs w:val="24"/>
        </w:rPr>
        <w:t>three</w:t>
      </w:r>
      <w:r>
        <w:rPr>
          <w:rFonts w:ascii="Times New Roman" w:hAnsi="Times New Roman" w:cs="Times New Roman"/>
          <w:sz w:val="24"/>
          <w:szCs w:val="24"/>
        </w:rPr>
        <w:t xml:space="preserve"> items</w:t>
      </w:r>
      <w:r w:rsidR="00AC1CA4">
        <w:rPr>
          <w:rFonts w:ascii="Times New Roman" w:hAnsi="Times New Roman" w:cs="Times New Roman"/>
          <w:sz w:val="24"/>
          <w:szCs w:val="24"/>
        </w:rPr>
        <w:t xml:space="preserve"> (two multiple choice and one brief response in the form of at least one complete sentence)</w:t>
      </w:r>
      <w:r>
        <w:rPr>
          <w:rFonts w:ascii="Times New Roman" w:hAnsi="Times New Roman" w:cs="Times New Roman"/>
          <w:sz w:val="24"/>
          <w:szCs w:val="24"/>
        </w:rPr>
        <w:t>.</w:t>
      </w:r>
    </w:p>
    <w:p w:rsidR="00E54D55" w:rsidRDefault="00E54D55" w:rsidP="00E54D55">
      <w:pPr>
        <w:rPr>
          <w:rFonts w:ascii="Times New Roman" w:hAnsi="Times New Roman" w:cs="Times New Roman"/>
          <w:sz w:val="24"/>
          <w:szCs w:val="24"/>
        </w:rPr>
      </w:pPr>
    </w:p>
    <w:p w:rsidR="00E54D55" w:rsidRPr="00137D9E" w:rsidRDefault="00E54D55" w:rsidP="00E54D55">
      <w:pPr>
        <w:rPr>
          <w:rFonts w:ascii="Times New Roman" w:hAnsi="Times New Roman" w:cs="Times New Roman"/>
          <w:sz w:val="24"/>
          <w:szCs w:val="24"/>
        </w:rPr>
      </w:pPr>
    </w:p>
    <w:p w:rsidR="00E54D55" w:rsidRDefault="00E54D55" w:rsidP="00E54D55">
      <w:pPr>
        <w:rPr>
          <w:rFonts w:ascii="Times New Roman" w:hAnsi="Times New Roman" w:cs="Times New Roman"/>
          <w:sz w:val="24"/>
          <w:szCs w:val="24"/>
        </w:rPr>
      </w:pPr>
    </w:p>
    <w:p w:rsidR="00E54D55" w:rsidRDefault="00E54D55" w:rsidP="00E54D55">
      <w:pPr>
        <w:rPr>
          <w:rFonts w:ascii="Times New Roman" w:hAnsi="Times New Roman" w:cs="Times New Roman"/>
          <w:sz w:val="24"/>
          <w:szCs w:val="24"/>
        </w:rPr>
      </w:pPr>
    </w:p>
    <w:p w:rsidR="00E54D55" w:rsidRDefault="00E54D55" w:rsidP="00E54D55">
      <w:pPr>
        <w:rPr>
          <w:rFonts w:ascii="Times New Roman" w:hAnsi="Times New Roman" w:cs="Times New Roman"/>
          <w:sz w:val="24"/>
          <w:szCs w:val="24"/>
        </w:rPr>
      </w:pPr>
      <w:r>
        <w:rPr>
          <w:rFonts w:ascii="Times New Roman" w:hAnsi="Times New Roman" w:cs="Times New Roman"/>
          <w:sz w:val="24"/>
          <w:szCs w:val="24"/>
          <w:u w:val="single"/>
        </w:rPr>
        <w:lastRenderedPageBreak/>
        <w:t>Points to Guide Studying</w:t>
      </w:r>
      <w:r>
        <w:rPr>
          <w:rFonts w:ascii="Times New Roman" w:hAnsi="Times New Roman" w:cs="Times New Roman"/>
          <w:sz w:val="24"/>
          <w:szCs w:val="24"/>
        </w:rPr>
        <w:t>:</w:t>
      </w:r>
    </w:p>
    <w:p w:rsidR="00E54D55" w:rsidRPr="007D7FFA" w:rsidRDefault="005119FC" w:rsidP="007D7F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Read the essay “Rice” on pages 172-174.  In fact, read it </w:t>
      </w:r>
      <w:r w:rsidR="00E54D55" w:rsidRPr="007D7FFA">
        <w:rPr>
          <w:rFonts w:ascii="Times New Roman" w:hAnsi="Times New Roman" w:cs="Times New Roman"/>
          <w:sz w:val="24"/>
          <w:szCs w:val="24"/>
        </w:rPr>
        <w:t xml:space="preserve">more than once, and annotate it based on the contents of the study guide.  For example, underline topic sentences and </w:t>
      </w:r>
      <w:r w:rsidRPr="007D7FFA">
        <w:rPr>
          <w:rFonts w:ascii="Times New Roman" w:hAnsi="Times New Roman" w:cs="Times New Roman"/>
          <w:sz w:val="24"/>
          <w:szCs w:val="24"/>
        </w:rPr>
        <w:t>identify sections relying on objective as opposed to subjective descriptions</w:t>
      </w:r>
      <w:r w:rsidR="00E54D55" w:rsidRPr="007D7FFA">
        <w:rPr>
          <w:rFonts w:ascii="Times New Roman" w:hAnsi="Times New Roman" w:cs="Times New Roman"/>
          <w:sz w:val="24"/>
          <w:szCs w:val="24"/>
        </w:rPr>
        <w:t>.</w:t>
      </w:r>
    </w:p>
    <w:p w:rsidR="00E54D55" w:rsidRDefault="007D7FFA" w:rsidP="00E54D5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Read pages 151-161, and become familiar with objective and subjective descriptions, objective and subjective language, and dominant impression, which is discussed in “Developing a Thesis Statement” on pages 157-158.</w:t>
      </w:r>
    </w:p>
    <w:p w:rsidR="00E54D55" w:rsidRDefault="00E54D55" w:rsidP="00E54D5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prepared to identify the topic sentence of one body paragraph.  If necessary, review pages 55-56.</w:t>
      </w:r>
    </w:p>
    <w:p w:rsidR="00E54D55" w:rsidRPr="00AB42D8" w:rsidRDefault="00263D1E" w:rsidP="00E54D55">
      <w:pPr>
        <w:rPr>
          <w:rFonts w:ascii="Times New Roman" w:hAnsi="Times New Roman" w:cs="Times New Roman"/>
          <w:sz w:val="24"/>
          <w:szCs w:val="24"/>
        </w:rPr>
      </w:pPr>
      <w:r w:rsidRPr="00AB42D8">
        <w:rPr>
          <w:rFonts w:ascii="Times New Roman" w:hAnsi="Times New Roman" w:cs="Times New Roman"/>
          <w:sz w:val="24"/>
          <w:szCs w:val="24"/>
          <w:u w:val="single"/>
        </w:rPr>
        <w:t>Additional Information</w:t>
      </w:r>
      <w:r w:rsidRPr="00AB42D8">
        <w:rPr>
          <w:rFonts w:ascii="Times New Roman" w:hAnsi="Times New Roman" w:cs="Times New Roman"/>
          <w:sz w:val="24"/>
          <w:szCs w:val="24"/>
        </w:rPr>
        <w:t>:</w:t>
      </w:r>
    </w:p>
    <w:p w:rsidR="008C66D7" w:rsidRDefault="008C66D7" w:rsidP="008C66D7">
      <w:pPr>
        <w:pStyle w:val="ListParagraph"/>
        <w:numPr>
          <w:ilvl w:val="0"/>
          <w:numId w:val="3"/>
        </w:numPr>
        <w:rPr>
          <w:rFonts w:ascii="Times New Roman" w:hAnsi="Times New Roman" w:cs="Times New Roman"/>
          <w:sz w:val="24"/>
          <w:szCs w:val="24"/>
        </w:rPr>
      </w:pPr>
      <w:r w:rsidRPr="00AB42D8">
        <w:rPr>
          <w:rFonts w:ascii="Times New Roman" w:hAnsi="Times New Roman" w:cs="Times New Roman"/>
          <w:sz w:val="24"/>
          <w:szCs w:val="24"/>
        </w:rPr>
        <w:t xml:space="preserve">When individuals provide readers with objectively reported information, they present </w:t>
      </w:r>
      <w:r w:rsidR="00FF19F1">
        <w:rPr>
          <w:rFonts w:ascii="Times New Roman" w:hAnsi="Times New Roman" w:cs="Times New Roman"/>
          <w:sz w:val="24"/>
          <w:szCs w:val="24"/>
        </w:rPr>
        <w:t xml:space="preserve">facts </w:t>
      </w:r>
      <w:r w:rsidRPr="00AB42D8">
        <w:rPr>
          <w:rFonts w:ascii="Times New Roman" w:hAnsi="Times New Roman" w:cs="Times New Roman"/>
          <w:sz w:val="24"/>
          <w:szCs w:val="24"/>
        </w:rPr>
        <w:t xml:space="preserve">that readers can verify.  For example, if a person states that the desk in the Oval Office of the White House used by most presidents after 1880 consists of timbers of the H.M.S. </w:t>
      </w:r>
      <w:r w:rsidRPr="00AB42D8">
        <w:rPr>
          <w:rFonts w:ascii="Times New Roman" w:hAnsi="Times New Roman" w:cs="Times New Roman"/>
          <w:i/>
          <w:sz w:val="24"/>
          <w:szCs w:val="24"/>
        </w:rPr>
        <w:t>Resolute</w:t>
      </w:r>
      <w:r w:rsidRPr="00AB42D8">
        <w:rPr>
          <w:rFonts w:ascii="Times New Roman" w:hAnsi="Times New Roman" w:cs="Times New Roman"/>
          <w:sz w:val="24"/>
          <w:szCs w:val="24"/>
        </w:rPr>
        <w:t xml:space="preserve"> (a British navy vessel), then he is presenting readers with a fact that they can prove by accessing the official White House</w:t>
      </w:r>
      <w:r w:rsidR="00FF19F1">
        <w:rPr>
          <w:rFonts w:ascii="Times New Roman" w:hAnsi="Times New Roman" w:cs="Times New Roman"/>
          <w:sz w:val="24"/>
          <w:szCs w:val="24"/>
        </w:rPr>
        <w:t xml:space="preserve"> website and reading about the furnishings in </w:t>
      </w:r>
      <w:r w:rsidRPr="00AB42D8">
        <w:rPr>
          <w:rFonts w:ascii="Times New Roman" w:hAnsi="Times New Roman" w:cs="Times New Roman"/>
          <w:sz w:val="24"/>
          <w:szCs w:val="24"/>
        </w:rPr>
        <w:t>the Oval Office.</w:t>
      </w:r>
    </w:p>
    <w:p w:rsidR="002B4652" w:rsidRPr="002B4652" w:rsidRDefault="002B4652" w:rsidP="002B4652">
      <w:pPr>
        <w:jc w:val="center"/>
        <w:rPr>
          <w:rFonts w:ascii="Times New Roman" w:hAnsi="Times New Roman" w:cs="Times New Roman"/>
          <w:sz w:val="24"/>
          <w:szCs w:val="24"/>
        </w:rPr>
      </w:pPr>
      <w:r>
        <w:rPr>
          <w:noProof/>
          <w:color w:val="0000FF"/>
        </w:rPr>
        <w:drawing>
          <wp:inline distT="0" distB="0" distL="0" distR="0">
            <wp:extent cx="4286250" cy="2838450"/>
            <wp:effectExtent l="19050" t="0" r="0" b="0"/>
            <wp:docPr id="6" name="irc_mi" descr="http://4.bp.blogspot.com/_5MhaDQfUw1o/TFhNFTCwkNI/AAAAAAAAADs/1YSCGiY70k0/s1600/resolut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5MhaDQfUw1o/TFhNFTCwkNI/AAAAAAAAADs/1YSCGiY70k0/s1600/resolute.jpg">
                      <a:hlinkClick r:id="rId7"/>
                    </pic:cNvPr>
                    <pic:cNvPicPr>
                      <a:picLocks noChangeAspect="1" noChangeArrowheads="1"/>
                    </pic:cNvPicPr>
                  </pic:nvPicPr>
                  <pic:blipFill>
                    <a:blip r:embed="rId8" cstate="print"/>
                    <a:srcRect/>
                    <a:stretch>
                      <a:fillRect/>
                    </a:stretch>
                  </pic:blipFill>
                  <pic:spPr bwMode="auto">
                    <a:xfrm>
                      <a:off x="0" y="0"/>
                      <a:ext cx="4286250" cy="2838450"/>
                    </a:xfrm>
                    <a:prstGeom prst="rect">
                      <a:avLst/>
                    </a:prstGeom>
                    <a:noFill/>
                    <a:ln w="9525">
                      <a:noFill/>
                      <a:miter lim="800000"/>
                      <a:headEnd/>
                      <a:tailEnd/>
                    </a:ln>
                  </pic:spPr>
                </pic:pic>
              </a:graphicData>
            </a:graphic>
          </wp:inline>
        </w:drawing>
      </w:r>
    </w:p>
    <w:p w:rsidR="00CD3FA0" w:rsidRDefault="00FF19F1" w:rsidP="008C66D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On the other hand, w</w:t>
      </w:r>
      <w:r w:rsidR="008C66D7" w:rsidRPr="00AB42D8">
        <w:rPr>
          <w:rFonts w:ascii="Times New Roman" w:hAnsi="Times New Roman" w:cs="Times New Roman"/>
          <w:sz w:val="24"/>
          <w:szCs w:val="24"/>
        </w:rPr>
        <w:t>hen individuals provide readers with subjectively reported information, they present opinion</w:t>
      </w:r>
      <w:r>
        <w:rPr>
          <w:rFonts w:ascii="Times New Roman" w:hAnsi="Times New Roman" w:cs="Times New Roman"/>
          <w:sz w:val="24"/>
          <w:szCs w:val="24"/>
        </w:rPr>
        <w:t>s</w:t>
      </w:r>
      <w:r w:rsidR="008C66D7" w:rsidRPr="00AB42D8">
        <w:rPr>
          <w:rFonts w:ascii="Times New Roman" w:hAnsi="Times New Roman" w:cs="Times New Roman"/>
          <w:sz w:val="24"/>
          <w:szCs w:val="24"/>
        </w:rPr>
        <w:t xml:space="preserve"> that readers cannot verify.  For instance, if a person states that the desk in the Oval Office looks “unappealing,” then she is presenting readers with her opinion</w:t>
      </w:r>
      <w:r w:rsidR="00466F66">
        <w:rPr>
          <w:rFonts w:ascii="Times New Roman" w:hAnsi="Times New Roman" w:cs="Times New Roman"/>
          <w:sz w:val="24"/>
          <w:szCs w:val="24"/>
        </w:rPr>
        <w:t>, and they</w:t>
      </w:r>
      <w:r w:rsidR="00CC2304" w:rsidRPr="00AB42D8">
        <w:rPr>
          <w:rFonts w:ascii="Times New Roman" w:hAnsi="Times New Roman" w:cs="Times New Roman"/>
          <w:sz w:val="24"/>
          <w:szCs w:val="24"/>
        </w:rPr>
        <w:t xml:space="preserve"> cannot substantiate it by reading material posted on the official White House website.</w:t>
      </w:r>
    </w:p>
    <w:p w:rsidR="002B4652" w:rsidRDefault="002B4652" w:rsidP="002B4652">
      <w:pPr>
        <w:pStyle w:val="ListParagraph"/>
        <w:rPr>
          <w:rFonts w:ascii="Times New Roman" w:hAnsi="Times New Roman" w:cs="Times New Roman"/>
          <w:sz w:val="24"/>
          <w:szCs w:val="24"/>
        </w:rPr>
      </w:pPr>
    </w:p>
    <w:p w:rsidR="00AB42D8" w:rsidRDefault="00AB42D8" w:rsidP="008C66D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According to the editors of the textbook, dominant impression involves “the mood or quality emphasized in [a] piece of writing” (157).  When describing an abandoned </w:t>
      </w:r>
      <w:r w:rsidR="00466F66">
        <w:rPr>
          <w:rFonts w:ascii="Times New Roman" w:hAnsi="Times New Roman" w:cs="Times New Roman"/>
          <w:sz w:val="24"/>
          <w:szCs w:val="24"/>
        </w:rPr>
        <w:t>house</w:t>
      </w:r>
      <w:r>
        <w:rPr>
          <w:rFonts w:ascii="Times New Roman" w:hAnsi="Times New Roman" w:cs="Times New Roman"/>
          <w:sz w:val="24"/>
          <w:szCs w:val="24"/>
        </w:rPr>
        <w:t xml:space="preserve">, a writer may focus on such haunted features as barren trees, cobwebs, and eerie sounds, because they relate to </w:t>
      </w:r>
      <w:r w:rsidR="00D73AB7">
        <w:rPr>
          <w:rFonts w:ascii="Times New Roman" w:hAnsi="Times New Roman" w:cs="Times New Roman"/>
          <w:sz w:val="24"/>
          <w:szCs w:val="24"/>
        </w:rPr>
        <w:t>its</w:t>
      </w:r>
      <w:r>
        <w:rPr>
          <w:rFonts w:ascii="Times New Roman" w:hAnsi="Times New Roman" w:cs="Times New Roman"/>
          <w:sz w:val="24"/>
          <w:szCs w:val="24"/>
        </w:rPr>
        <w:t xml:space="preserve"> haunted appearance</w:t>
      </w:r>
      <w:r w:rsidR="00466F66">
        <w:rPr>
          <w:rFonts w:ascii="Times New Roman" w:hAnsi="Times New Roman" w:cs="Times New Roman"/>
          <w:sz w:val="24"/>
          <w:szCs w:val="24"/>
        </w:rPr>
        <w:t xml:space="preserve"> (the dominant impression)</w:t>
      </w:r>
      <w:r>
        <w:rPr>
          <w:rFonts w:ascii="Times New Roman" w:hAnsi="Times New Roman" w:cs="Times New Roman"/>
          <w:sz w:val="24"/>
          <w:szCs w:val="24"/>
        </w:rPr>
        <w:t xml:space="preserve">.  </w:t>
      </w:r>
      <w:r w:rsidR="00466F66">
        <w:rPr>
          <w:rFonts w:ascii="Times New Roman" w:hAnsi="Times New Roman" w:cs="Times New Roman"/>
          <w:sz w:val="24"/>
          <w:szCs w:val="24"/>
        </w:rPr>
        <w:t>He</w:t>
      </w:r>
      <w:r>
        <w:rPr>
          <w:rFonts w:ascii="Times New Roman" w:hAnsi="Times New Roman" w:cs="Times New Roman"/>
          <w:sz w:val="24"/>
          <w:szCs w:val="24"/>
        </w:rPr>
        <w:t xml:space="preserve"> would not describe the t</w:t>
      </w:r>
      <w:r w:rsidR="00D73AB7">
        <w:rPr>
          <w:rFonts w:ascii="Times New Roman" w:hAnsi="Times New Roman" w:cs="Times New Roman"/>
          <w:sz w:val="24"/>
          <w:szCs w:val="24"/>
        </w:rPr>
        <w:t xml:space="preserve">ype of mortar used during the construction of the </w:t>
      </w:r>
      <w:r w:rsidR="00466F66">
        <w:rPr>
          <w:rFonts w:ascii="Times New Roman" w:hAnsi="Times New Roman" w:cs="Times New Roman"/>
          <w:sz w:val="24"/>
          <w:szCs w:val="24"/>
        </w:rPr>
        <w:t>house</w:t>
      </w:r>
      <w:r w:rsidR="00D73AB7">
        <w:rPr>
          <w:rFonts w:ascii="Times New Roman" w:hAnsi="Times New Roman" w:cs="Times New Roman"/>
          <w:sz w:val="24"/>
          <w:szCs w:val="24"/>
        </w:rPr>
        <w:t xml:space="preserve"> because this information is not related to the dominant impression.</w:t>
      </w:r>
      <w:r>
        <w:rPr>
          <w:rFonts w:ascii="Times New Roman" w:hAnsi="Times New Roman" w:cs="Times New Roman"/>
          <w:sz w:val="24"/>
          <w:szCs w:val="24"/>
        </w:rPr>
        <w:t xml:space="preserve">   </w:t>
      </w:r>
    </w:p>
    <w:p w:rsidR="002B4652" w:rsidRPr="002B4652" w:rsidRDefault="002B4652" w:rsidP="002B4652">
      <w:pPr>
        <w:jc w:val="center"/>
        <w:rPr>
          <w:rFonts w:ascii="Times New Roman" w:hAnsi="Times New Roman" w:cs="Times New Roman"/>
          <w:sz w:val="24"/>
          <w:szCs w:val="24"/>
        </w:rPr>
      </w:pPr>
      <w:r>
        <w:rPr>
          <w:noProof/>
          <w:color w:val="0000FF"/>
        </w:rPr>
        <w:drawing>
          <wp:inline distT="0" distB="0" distL="0" distR="0">
            <wp:extent cx="4381500" cy="3429000"/>
            <wp:effectExtent l="19050" t="0" r="0" b="0"/>
            <wp:docPr id="9" name="irc_mi" descr="http://www.experience-it-all.com/wp-content/uploads/2012/01/batesmote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xperience-it-all.com/wp-content/uploads/2012/01/batesmotel.jpg">
                      <a:hlinkClick r:id="rId9"/>
                    </pic:cNvPr>
                    <pic:cNvPicPr>
                      <a:picLocks noChangeAspect="1" noChangeArrowheads="1"/>
                    </pic:cNvPicPr>
                  </pic:nvPicPr>
                  <pic:blipFill>
                    <a:blip r:embed="rId10" cstate="print"/>
                    <a:srcRect/>
                    <a:stretch>
                      <a:fillRect/>
                    </a:stretch>
                  </pic:blipFill>
                  <pic:spPr bwMode="auto">
                    <a:xfrm>
                      <a:off x="0" y="0"/>
                      <a:ext cx="4381500" cy="3429000"/>
                    </a:xfrm>
                    <a:prstGeom prst="rect">
                      <a:avLst/>
                    </a:prstGeom>
                    <a:noFill/>
                    <a:ln w="9525">
                      <a:noFill/>
                      <a:miter lim="800000"/>
                      <a:headEnd/>
                      <a:tailEnd/>
                    </a:ln>
                  </pic:spPr>
                </pic:pic>
              </a:graphicData>
            </a:graphic>
          </wp:inline>
        </w:drawing>
      </w:r>
    </w:p>
    <w:sectPr w:rsidR="002B4652" w:rsidRPr="002B4652" w:rsidSect="00CD3F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9B5"/>
    <w:multiLevelType w:val="hybridMultilevel"/>
    <w:tmpl w:val="3E4AE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A39FB"/>
    <w:multiLevelType w:val="hybridMultilevel"/>
    <w:tmpl w:val="0D82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E1035"/>
    <w:multiLevelType w:val="hybridMultilevel"/>
    <w:tmpl w:val="0704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D55"/>
    <w:rsid w:val="000F0FC1"/>
    <w:rsid w:val="00263D1E"/>
    <w:rsid w:val="002B4652"/>
    <w:rsid w:val="00466F66"/>
    <w:rsid w:val="005119FC"/>
    <w:rsid w:val="007D7FFA"/>
    <w:rsid w:val="008C66D7"/>
    <w:rsid w:val="00AB42D8"/>
    <w:rsid w:val="00AC1CA4"/>
    <w:rsid w:val="00CC2304"/>
    <w:rsid w:val="00CD3FA0"/>
    <w:rsid w:val="00D03982"/>
    <w:rsid w:val="00D73AB7"/>
    <w:rsid w:val="00E54D55"/>
    <w:rsid w:val="00FF1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D55"/>
    <w:pPr>
      <w:ind w:left="720"/>
      <w:contextualSpacing/>
    </w:pPr>
  </w:style>
  <w:style w:type="paragraph" w:styleId="BalloonText">
    <w:name w:val="Balloon Text"/>
    <w:basedOn w:val="Normal"/>
    <w:link w:val="BalloonTextChar"/>
    <w:uiPriority w:val="99"/>
    <w:semiHidden/>
    <w:unhideWhenUsed/>
    <w:rsid w:val="00E54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D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379546">
      <w:bodyDiv w:val="1"/>
      <w:marLeft w:val="0"/>
      <w:marRight w:val="0"/>
      <w:marTop w:val="0"/>
      <w:marBottom w:val="0"/>
      <w:divBdr>
        <w:top w:val="none" w:sz="0" w:space="0" w:color="auto"/>
        <w:left w:val="none" w:sz="0" w:space="0" w:color="auto"/>
        <w:bottom w:val="none" w:sz="0" w:space="0" w:color="auto"/>
        <w:right w:val="none" w:sz="0" w:space="0" w:color="auto"/>
      </w:divBdr>
      <w:divsChild>
        <w:div w:id="1173182036">
          <w:marLeft w:val="0"/>
          <w:marRight w:val="0"/>
          <w:marTop w:val="0"/>
          <w:marBottom w:val="0"/>
          <w:divBdr>
            <w:top w:val="none" w:sz="0" w:space="0" w:color="auto"/>
            <w:left w:val="none" w:sz="0" w:space="0" w:color="auto"/>
            <w:bottom w:val="none" w:sz="0" w:space="0" w:color="auto"/>
            <w:right w:val="none" w:sz="0" w:space="0" w:color="auto"/>
          </w:divBdr>
          <w:divsChild>
            <w:div w:id="975642371">
              <w:marLeft w:val="0"/>
              <w:marRight w:val="0"/>
              <w:marTop w:val="0"/>
              <w:marBottom w:val="0"/>
              <w:divBdr>
                <w:top w:val="none" w:sz="0" w:space="0" w:color="auto"/>
                <w:left w:val="none" w:sz="0" w:space="0" w:color="auto"/>
                <w:bottom w:val="none" w:sz="0" w:space="0" w:color="auto"/>
                <w:right w:val="none" w:sz="0" w:space="0" w:color="auto"/>
              </w:divBdr>
              <w:divsChild>
                <w:div w:id="1875338876">
                  <w:marLeft w:val="0"/>
                  <w:marRight w:val="0"/>
                  <w:marTop w:val="195"/>
                  <w:marBottom w:val="0"/>
                  <w:divBdr>
                    <w:top w:val="none" w:sz="0" w:space="0" w:color="auto"/>
                    <w:left w:val="none" w:sz="0" w:space="0" w:color="auto"/>
                    <w:bottom w:val="none" w:sz="0" w:space="0" w:color="auto"/>
                    <w:right w:val="none" w:sz="0" w:space="0" w:color="auto"/>
                  </w:divBdr>
                  <w:divsChild>
                    <w:div w:id="947615211">
                      <w:marLeft w:val="0"/>
                      <w:marRight w:val="0"/>
                      <w:marTop w:val="0"/>
                      <w:marBottom w:val="180"/>
                      <w:divBdr>
                        <w:top w:val="none" w:sz="0" w:space="0" w:color="auto"/>
                        <w:left w:val="none" w:sz="0" w:space="0" w:color="auto"/>
                        <w:bottom w:val="none" w:sz="0" w:space="0" w:color="auto"/>
                        <w:right w:val="none" w:sz="0" w:space="0" w:color="auto"/>
                      </w:divBdr>
                      <w:divsChild>
                        <w:div w:id="1317489274">
                          <w:marLeft w:val="0"/>
                          <w:marRight w:val="0"/>
                          <w:marTop w:val="0"/>
                          <w:marBottom w:val="0"/>
                          <w:divBdr>
                            <w:top w:val="none" w:sz="0" w:space="0" w:color="auto"/>
                            <w:left w:val="none" w:sz="0" w:space="0" w:color="auto"/>
                            <w:bottom w:val="none" w:sz="0" w:space="0" w:color="auto"/>
                            <w:right w:val="none" w:sz="0" w:space="0" w:color="auto"/>
                          </w:divBdr>
                          <w:divsChild>
                            <w:div w:id="405804225">
                              <w:marLeft w:val="0"/>
                              <w:marRight w:val="0"/>
                              <w:marTop w:val="0"/>
                              <w:marBottom w:val="0"/>
                              <w:divBdr>
                                <w:top w:val="none" w:sz="0" w:space="0" w:color="auto"/>
                                <w:left w:val="none" w:sz="0" w:space="0" w:color="auto"/>
                                <w:bottom w:val="none" w:sz="0" w:space="0" w:color="auto"/>
                                <w:right w:val="none" w:sz="0" w:space="0" w:color="auto"/>
                              </w:divBdr>
                              <w:divsChild>
                                <w:div w:id="357508416">
                                  <w:marLeft w:val="0"/>
                                  <w:marRight w:val="0"/>
                                  <w:marTop w:val="0"/>
                                  <w:marBottom w:val="0"/>
                                  <w:divBdr>
                                    <w:top w:val="none" w:sz="0" w:space="0" w:color="auto"/>
                                    <w:left w:val="none" w:sz="0" w:space="0" w:color="auto"/>
                                    <w:bottom w:val="none" w:sz="0" w:space="0" w:color="auto"/>
                                    <w:right w:val="none" w:sz="0" w:space="0" w:color="auto"/>
                                  </w:divBdr>
                                  <w:divsChild>
                                    <w:div w:id="1419906810">
                                      <w:marLeft w:val="0"/>
                                      <w:marRight w:val="0"/>
                                      <w:marTop w:val="0"/>
                                      <w:marBottom w:val="0"/>
                                      <w:divBdr>
                                        <w:top w:val="none" w:sz="0" w:space="0" w:color="auto"/>
                                        <w:left w:val="none" w:sz="0" w:space="0" w:color="auto"/>
                                        <w:bottom w:val="none" w:sz="0" w:space="0" w:color="auto"/>
                                        <w:right w:val="none" w:sz="0" w:space="0" w:color="auto"/>
                                      </w:divBdr>
                                      <w:divsChild>
                                        <w:div w:id="225840138">
                                          <w:marLeft w:val="0"/>
                                          <w:marRight w:val="0"/>
                                          <w:marTop w:val="0"/>
                                          <w:marBottom w:val="0"/>
                                          <w:divBdr>
                                            <w:top w:val="none" w:sz="0" w:space="0" w:color="auto"/>
                                            <w:left w:val="none" w:sz="0" w:space="0" w:color="auto"/>
                                            <w:bottom w:val="none" w:sz="0" w:space="0" w:color="auto"/>
                                            <w:right w:val="none" w:sz="0" w:space="0" w:color="auto"/>
                                          </w:divBdr>
                                          <w:divsChild>
                                            <w:div w:id="1816408995">
                                              <w:marLeft w:val="0"/>
                                              <w:marRight w:val="0"/>
                                              <w:marTop w:val="0"/>
                                              <w:marBottom w:val="0"/>
                                              <w:divBdr>
                                                <w:top w:val="none" w:sz="0" w:space="0" w:color="auto"/>
                                                <w:left w:val="none" w:sz="0" w:space="0" w:color="auto"/>
                                                <w:bottom w:val="none" w:sz="0" w:space="0" w:color="auto"/>
                                                <w:right w:val="none" w:sz="0" w:space="0" w:color="auto"/>
                                              </w:divBdr>
                                              <w:divsChild>
                                                <w:div w:id="2732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563gembAvNvczM&amp;tbnid=8U6VLYlk9eEZ5M:&amp;ved=0CAUQjRw&amp;url=http%3A%2F%2Fjinxedenigma.blogspot.com%2F&amp;ei=dHPlUqbgLYTrkQe5h4CoBQ&amp;bvm=bv.59930103,d.eW0&amp;psig=AFQjCNH5klWcjgLEdpCiCgibiN2FNx6Etw&amp;ust=13908553419017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url?sa=i&amp;rct=j&amp;q=&amp;esrc=s&amp;frm=1&amp;source=images&amp;cd=&amp;cad=rja&amp;docid=u3C_pA-YQOlKpM&amp;tbnid=6IanA7G10cAu8M:&amp;ved=0CAUQjRw&amp;url=http%3A%2F%2Fwww.sailusfood.com%2F2006%2F06%2F23%2Fsoya-chunks-vegetable-pulao%2F&amp;ei=bmzlUoLaFIqNkAerjIGQBA&amp;bvm=bv.59930103,d.eW0&amp;psig=AFQjCNGdjWWsNiV5D48fFQCEu0iS1bfi5g&amp;ust=1390853592980867"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url?sa=i&amp;rct=j&amp;q=&amp;esrc=s&amp;frm=1&amp;source=images&amp;cd=&amp;cad=rja&amp;docid=yug3GCUQBkzfrM&amp;tbnid=Ggy-7KsMyVjHtM:&amp;ved=0CAUQjRw&amp;url=http%3A%2F%2Fwww.experience-it-all.com%2Ftag%2Fbates-motel%2F&amp;ei=onTlUpCAJ8rKkAfnwoCoDQ&amp;bvm=bv.59930103,d.eW0&amp;psig=AFQjCNEtGEh6k0KtrwxuTIUifdlgt1eaTQ&amp;ust=1390855673254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James Leonard</cp:lastModifiedBy>
  <cp:revision>2</cp:revision>
  <dcterms:created xsi:type="dcterms:W3CDTF">2014-01-26T20:55:00Z</dcterms:created>
  <dcterms:modified xsi:type="dcterms:W3CDTF">2014-01-26T20:55:00Z</dcterms:modified>
</cp:coreProperties>
</file>